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35" w:rsidRDefault="00685135" w:rsidP="0068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9666A5" w:rsidRDefault="009666A5" w:rsidP="0068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2016-2017 учебный год 3 класс</w:t>
      </w:r>
    </w:p>
    <w:p w:rsidR="00685135" w:rsidRDefault="00685135" w:rsidP="006851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"/>
        <w:gridCol w:w="935"/>
        <w:gridCol w:w="1047"/>
        <w:gridCol w:w="4659"/>
        <w:gridCol w:w="1985"/>
        <w:gridCol w:w="5347"/>
      </w:tblGrid>
      <w:tr w:rsidR="00072DF6" w:rsidRPr="00A368E5" w:rsidTr="00072DF6">
        <w:trPr>
          <w:trHeight w:val="503"/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F6" w:rsidRPr="00A368E5" w:rsidRDefault="00072DF6" w:rsidP="00A368E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72DF6" w:rsidRPr="00A368E5" w:rsidRDefault="00072DF6" w:rsidP="00A368E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8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72DF6" w:rsidRPr="00A368E5" w:rsidTr="00072DF6">
        <w:trPr>
          <w:trHeight w:val="4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F6" w:rsidRPr="00A368E5" w:rsidRDefault="00072DF6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60E" w:rsidRPr="00A368E5" w:rsidTr="0025060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A368E5" w:rsidRDefault="0025060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  <w:r w:rsidR="0073277E"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9 часов</w:t>
            </w:r>
          </w:p>
          <w:p w:rsidR="0025060E" w:rsidRPr="00A368E5" w:rsidRDefault="00582B85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  <w:p w:rsidR="00685135" w:rsidRDefault="00434561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дифференцированного зрения: перенос наблюдаемого в художественную форму </w:t>
            </w:r>
          </w:p>
          <w:p w:rsidR="00434561" w:rsidRPr="00A368E5" w:rsidRDefault="00434561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(изобразительное искусство и окружающий мир)  (7 ч.)</w:t>
            </w:r>
          </w:p>
        </w:tc>
      </w:tr>
      <w:tr w:rsidR="003B63F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A368E5" w:rsidRDefault="0025060E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F0" w:rsidRPr="00A368E5" w:rsidRDefault="003B63F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060E" w:rsidRPr="00A368E5" w:rsidRDefault="003B63F0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A368E5" w:rsidRDefault="0025060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E" w:rsidRPr="00A368E5" w:rsidRDefault="0025060E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Освоение человеком природного пространства.</w:t>
            </w:r>
          </w:p>
          <w:p w:rsidR="0025060E" w:rsidRPr="00A368E5" w:rsidRDefault="0025060E" w:rsidP="00A368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«Букет из осенних листьев»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0E" w:rsidRPr="00A368E5" w:rsidRDefault="00C8710B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Башкортостана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1" w:rsidRPr="00A368E5" w:rsidRDefault="00BA7BD1" w:rsidP="00A368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фломастеры, цветные карандаши или цветную бумагу, ножницы, клей.</w:t>
            </w:r>
          </w:p>
          <w:p w:rsidR="0025060E" w:rsidRPr="00A368E5" w:rsidRDefault="0025060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Форма, ритм, цвет, композиция, динамика, пространство.</w:t>
            </w:r>
            <w:r w:rsidRPr="00A368E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«Корабли в море»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1" w:rsidRPr="00A368E5" w:rsidRDefault="00BA7BD1" w:rsidP="00A368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знаменитых путешественниках.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Разнообразие природных объектов в творчестве художника.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«Удивительные животные»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1635C9" w:rsidP="00A36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Наблюдать за природой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 и орнамент в природе и искусстве.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Зарисовка пейзажей.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D1" w:rsidRPr="00A368E5" w:rsidRDefault="00BA7BD1" w:rsidP="00A368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камни с таинственными узорами.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Композиционное размещение предметов на листе при рисовании с натуры. 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чём рассказывают камни»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1635C9" w:rsidP="00966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Найти и принести изображения или фотографии фонтанов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Перспектива как способ передачи пространства на картине.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фонтан»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1635C9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Вести наблюдения за природой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Образы, построенные на контрасте</w:t>
            </w:r>
            <w:r w:rsidR="001635C9"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формы, цвета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размера.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Пейзажная композиция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Природа нашей местности. </w:t>
            </w: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 в парке с. Белое Озеро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1635C9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фотографии или изображения старого и нового дома</w:t>
            </w:r>
          </w:p>
        </w:tc>
      </w:tr>
      <w:tr w:rsidR="00E26324" w:rsidRPr="00A368E5" w:rsidTr="007621C3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дифференцированного зрения: перенос наблюдаемого в художественную форму 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(изобразительное искусство и окружающий мир)  (6 ч.)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Изображение с натуры предметов конструктивной формы.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город»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1635C9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музыкальных инструментах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Передача движения.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«Музыкальные инструменты»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музыкальные инструменты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C32ADF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гуашь, краски, кисти, альбом, салфетки</w:t>
            </w:r>
          </w:p>
        </w:tc>
      </w:tr>
      <w:tr w:rsidR="00E26324" w:rsidRPr="00A368E5" w:rsidTr="0025060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7E" w:rsidRPr="00A368E5" w:rsidRDefault="0073277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четверть –7 часов 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ЦВЕТ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Передача объёма в живописи и графике.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«Царство лягушки»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9A4E2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гуашь, краски, кисти, альбом, салфетки.</w:t>
            </w:r>
          </w:p>
          <w:p w:rsidR="009A4E22" w:rsidRPr="00A368E5" w:rsidRDefault="009A4E2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Понаблюдать за своей комнатой в утреннее и вечернее время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Понятие стилизации.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«Моя комната»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9A4E22" w:rsidP="00A36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Закончить работу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Контраст и нюанс в скульптуре.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«Зимние игры»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9A4E22" w:rsidP="00A36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Подобрать предметы по теме «Деревенский натюрморт»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Передача динамики в объёмном изображении.</w:t>
            </w:r>
          </w:p>
          <w:p w:rsidR="00E26324" w:rsidRPr="00A368E5" w:rsidRDefault="00E26324" w:rsidP="00A368E5">
            <w:pPr>
              <w:tabs>
                <w:tab w:val="right" w:pos="401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«Деревенский натюрморт»</w:t>
            </w: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BA7BD1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информацию о </w:t>
            </w:r>
            <w:r w:rsidR="009A4E22" w:rsidRPr="00A368E5">
              <w:rPr>
                <w:rFonts w:ascii="Times New Roman" w:hAnsi="Times New Roman" w:cs="Times New Roman"/>
                <w:sz w:val="24"/>
                <w:szCs w:val="24"/>
              </w:rPr>
              <w:t>пещерах</w:t>
            </w:r>
          </w:p>
        </w:tc>
      </w:tr>
      <w:tr w:rsidR="00E26324" w:rsidRPr="00A368E5" w:rsidTr="008B3361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13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дифференцированного зрения: перенос наблюдаемого в художественную форму 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(изобразительное искусство и окружающий мир)  (2 ч.)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 объёмно-пространственной композиции.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«Заколдованное озеро</w:t>
            </w:r>
            <w:r w:rsidR="009A4E22"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в пещере сталактитов</w:t>
            </w: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Белое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Наблюдать за подготовкой людей к Новому году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Создание эскизов архитектурных сооружений. </w:t>
            </w:r>
          </w:p>
          <w:p w:rsidR="00E26324" w:rsidRPr="00A368E5" w:rsidRDefault="00E26324" w:rsidP="00A368E5">
            <w:pPr>
              <w:tabs>
                <w:tab w:val="left" w:pos="311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«Новогодние зарисовки»</w:t>
            </w:r>
            <w:r w:rsidR="00896602"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Наблюдать за ночными изменениями в природе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Равновесие в изображении и выразительность формы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декоративном искусстве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85135" w:rsidRPr="00A368E5" w:rsidRDefault="00E26324" w:rsidP="006851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«Кто вздыхает в ночном лесу?»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гуашь, краски, кисти, фломастеры, цветные карандаши</w:t>
            </w:r>
          </w:p>
        </w:tc>
      </w:tr>
      <w:tr w:rsidR="0073277E" w:rsidRPr="00A368E5" w:rsidTr="0073277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7E" w:rsidRPr="00A368E5" w:rsidRDefault="0073277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 – 9 часов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Выявление декоративной формы</w:t>
            </w: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растительные мотивы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искусстве.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«В лес по грибы»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Башкирский орнамент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жанрах изобразительного искусства</w:t>
            </w:r>
          </w:p>
        </w:tc>
      </w:tr>
      <w:tr w:rsidR="00E26324" w:rsidRPr="00A368E5" w:rsidTr="0025060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КОМПОЗИЦИЯ </w:t>
            </w:r>
          </w:p>
          <w:p w:rsidR="00E26324" w:rsidRPr="00A368E5" w:rsidRDefault="00E26324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фантазии и воображения (6 ч.)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Раскрытие взаимосвязи элементов в композиции.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гуашь, краски, кисти, фломастеры, цветные карандаши.</w:t>
            </w:r>
          </w:p>
          <w:p w:rsidR="00896602" w:rsidRPr="00A368E5" w:rsidRDefault="00896602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Понаблюдать за предметами с разных ракурсов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Зарождение замысла на основе предложенной темы.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«Настольная лампа и книги»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6618F5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доспехах богатырей, принести их изображения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Разнообразие художественно-выразительного языка различных искусств.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«Доспехи богатыря»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F5" w:rsidRPr="00A368E5" w:rsidRDefault="006618F5" w:rsidP="00A36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Прочитать сказку </w:t>
            </w:r>
            <w:r w:rsidRPr="006618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Д. Н. </w:t>
            </w:r>
            <w:proofErr w:type="gramStart"/>
            <w:r w:rsidRPr="006618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Мамин</w:t>
            </w:r>
            <w:r w:rsidRPr="00A36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618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-Сибиряк</w:t>
            </w:r>
            <w:r w:rsidRPr="00A36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661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1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про славного царя Гороха и его прекрасных дочерей царевну Кутафью и царевну Горошинку</w:t>
            </w: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618F5" w:rsidRPr="006618F5" w:rsidRDefault="006618F5" w:rsidP="00A368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картинки с изображением клумб и фонтанов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Взаимосвязь содержания художественного произведения и иллюстрации.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«Сад с клумбой и фонтаном»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6618F5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сказку В. Катаева «Цветик – </w:t>
            </w:r>
            <w:proofErr w:type="spellStart"/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25.02.</w:t>
            </w:r>
          </w:p>
          <w:p w:rsidR="00E26324" w:rsidRPr="00A368E5" w:rsidRDefault="00E26324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Взаимосвязь содержания книги  с иллюстрациями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 художественным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оформлением шрифта текста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Произведения </w:t>
            </w:r>
          </w:p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Гафури</w:t>
            </w:r>
            <w:proofErr w:type="spellEnd"/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6618F5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Закончить работу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Художник в театре.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«Спортивный  натюрморт»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Театры Башкортостана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34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о растительном и животном подводном мире.</w:t>
            </w:r>
          </w:p>
        </w:tc>
      </w:tr>
      <w:tr w:rsidR="00E26324" w:rsidRPr="00A368E5" w:rsidTr="0025060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ФАНТАЗИЯ</w:t>
            </w:r>
          </w:p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фантазии и воображения (5 ч.)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Изменение пространственной среды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зависимости от ситуации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«Фантастическая рыба»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34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Закончить работу</w:t>
            </w:r>
          </w:p>
          <w:p w:rsidR="00E26324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Придумать небылицу</w:t>
            </w:r>
          </w:p>
        </w:tc>
      </w:tr>
      <w:tr w:rsidR="00E26324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Передача настроения в форме.</w:t>
            </w:r>
          </w:p>
          <w:p w:rsidR="00E26324" w:rsidRPr="00A368E5" w:rsidRDefault="00E26324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Иллюстрация к небылице.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E26324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324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Найти и принести изображения необычных животных, подготовить сообщение</w:t>
            </w:r>
          </w:p>
        </w:tc>
      </w:tr>
      <w:tr w:rsidR="0073277E" w:rsidRPr="00A368E5" w:rsidTr="0073277E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7E" w:rsidRPr="00A368E5" w:rsidRDefault="0073277E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 –8 часов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Знакомство с народными художественными промыслами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России в области игрушки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сказочного животного.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Вести наблюдения за весенними изменениями в природе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Освоение разнообразия форм в архитектуре.</w:t>
            </w:r>
          </w:p>
          <w:p w:rsidR="00CF5360" w:rsidRPr="00A368E5" w:rsidRDefault="00CF5360" w:rsidP="00A368E5">
            <w:pPr>
              <w:tabs>
                <w:tab w:val="left" w:pos="131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«Весенние зарисовки»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Найти и принести изображения морских ракушек разных форм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</w:t>
            </w:r>
          </w:p>
          <w:p w:rsidR="00CF5360" w:rsidRPr="00A368E5" w:rsidRDefault="00CF5360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360" w:rsidRPr="00A368E5" w:rsidRDefault="00CF5360" w:rsidP="00A368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tabs>
                <w:tab w:val="left" w:pos="131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Разнообразие художественно-выразительного языка 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декоративно-</w:t>
            </w:r>
            <w:r w:rsidRPr="00A368E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прикладном искусстве</w:t>
            </w: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«Морской натюрморт с ракушкой»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Башкирский народный костюм 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клей, ножницы</w:t>
            </w:r>
          </w:p>
        </w:tc>
      </w:tr>
      <w:tr w:rsidR="00CF5360" w:rsidRPr="00A368E5" w:rsidTr="00622C9B">
        <w:trPr>
          <w:trHeight w:val="4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Художественно-образное восприятие искусства (музейная педагогика) (6 ч.)</w:t>
            </w:r>
          </w:p>
        </w:tc>
      </w:tr>
      <w:tr w:rsidR="00CF5360" w:rsidRPr="00A368E5" w:rsidTr="00072DF6">
        <w:trPr>
          <w:trHeight w:val="10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Выразительные средства изобразительного искусства</w:t>
            </w:r>
            <w:r w:rsidRPr="00A368E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</w:p>
          <w:p w:rsidR="00CF5360" w:rsidRPr="00A368E5" w:rsidRDefault="00CF5360" w:rsidP="0068513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 витража.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Понаблюдать за природой с высоты</w:t>
            </w:r>
          </w:p>
        </w:tc>
      </w:tr>
      <w:tr w:rsidR="00CF5360" w:rsidRPr="00A368E5" w:rsidTr="00072DF6">
        <w:trPr>
          <w:trHeight w:val="10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Использование музыкального и литературного материала.</w:t>
            </w:r>
          </w:p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«Высоко под облаками»</w:t>
            </w: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Прочитать сказку Ш. Перро «Кот в сапогах»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Художественная форма произведения.</w:t>
            </w:r>
          </w:p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Иллюстрация к сказке</w:t>
            </w:r>
          </w:p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 xml:space="preserve">«Кот в сапогах»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сказки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3683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Закончить работу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Жанры изобразительного искусства.</w:t>
            </w:r>
          </w:p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«Где живёт музыка»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Башкирские композиторы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1162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Наблюдать за природой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Красота и своеобразие произведений народного декоративно-прикладного искусства.</w:t>
            </w:r>
          </w:p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«Летние зарисовки»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1162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Найти изображения необычных домов</w:t>
            </w:r>
          </w:p>
        </w:tc>
      </w:tr>
      <w:tr w:rsidR="00CF5360" w:rsidRPr="00A368E5" w:rsidTr="00072DF6">
        <w:trPr>
          <w:trHeight w:val="4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60" w:rsidRPr="00A368E5" w:rsidRDefault="00CF5360" w:rsidP="00A368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Красота архитектурных сооружений.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CF5360" w:rsidP="00A36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60" w:rsidRPr="00A368E5" w:rsidRDefault="00411624" w:rsidP="00A36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E5">
              <w:rPr>
                <w:rFonts w:ascii="Times New Roman" w:hAnsi="Times New Roman" w:cs="Times New Roman"/>
                <w:sz w:val="24"/>
                <w:szCs w:val="24"/>
              </w:rPr>
              <w:t>Наблюдать за природой</w:t>
            </w:r>
          </w:p>
        </w:tc>
      </w:tr>
    </w:tbl>
    <w:p w:rsidR="00C30E4A" w:rsidRPr="00A368E5" w:rsidRDefault="00C30E4A" w:rsidP="00A368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0E4A" w:rsidRPr="00A368E5" w:rsidSect="00072DF6">
      <w:footerReference w:type="default" r:id="rId8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010" w:rsidRDefault="00C43010" w:rsidP="00072DF6">
      <w:pPr>
        <w:spacing w:after="0" w:line="240" w:lineRule="auto"/>
      </w:pPr>
      <w:r>
        <w:separator/>
      </w:r>
    </w:p>
  </w:endnote>
  <w:endnote w:type="continuationSeparator" w:id="0">
    <w:p w:rsidR="00C43010" w:rsidRDefault="00C43010" w:rsidP="0007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598411"/>
      <w:docPartObj>
        <w:docPartGallery w:val="Page Numbers (Bottom of Page)"/>
        <w:docPartUnique/>
      </w:docPartObj>
    </w:sdtPr>
    <w:sdtContent>
      <w:p w:rsidR="00072DF6" w:rsidRDefault="00072D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72DF6" w:rsidRDefault="00072D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010" w:rsidRDefault="00C43010" w:rsidP="00072DF6">
      <w:pPr>
        <w:spacing w:after="0" w:line="240" w:lineRule="auto"/>
      </w:pPr>
      <w:r>
        <w:separator/>
      </w:r>
    </w:p>
  </w:footnote>
  <w:footnote w:type="continuationSeparator" w:id="0">
    <w:p w:rsidR="00C43010" w:rsidRDefault="00C43010" w:rsidP="0007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D295F"/>
    <w:multiLevelType w:val="hybridMultilevel"/>
    <w:tmpl w:val="062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05E57"/>
    <w:multiLevelType w:val="hybridMultilevel"/>
    <w:tmpl w:val="062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8E"/>
    <w:rsid w:val="00072DF6"/>
    <w:rsid w:val="001635C9"/>
    <w:rsid w:val="0025060E"/>
    <w:rsid w:val="00392B53"/>
    <w:rsid w:val="003B63F0"/>
    <w:rsid w:val="00411624"/>
    <w:rsid w:val="00434561"/>
    <w:rsid w:val="00436834"/>
    <w:rsid w:val="00582B85"/>
    <w:rsid w:val="005E1FC5"/>
    <w:rsid w:val="00622C9B"/>
    <w:rsid w:val="006618F5"/>
    <w:rsid w:val="00685135"/>
    <w:rsid w:val="006A0D8E"/>
    <w:rsid w:val="0073277E"/>
    <w:rsid w:val="007621C3"/>
    <w:rsid w:val="00896602"/>
    <w:rsid w:val="008B3361"/>
    <w:rsid w:val="009666A5"/>
    <w:rsid w:val="009A4E22"/>
    <w:rsid w:val="00A368E5"/>
    <w:rsid w:val="00BA7BD1"/>
    <w:rsid w:val="00C30E4A"/>
    <w:rsid w:val="00C32ADF"/>
    <w:rsid w:val="00C43010"/>
    <w:rsid w:val="00C8710B"/>
    <w:rsid w:val="00CF5360"/>
    <w:rsid w:val="00E26324"/>
    <w:rsid w:val="00E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0E"/>
    <w:pPr>
      <w:ind w:left="720"/>
      <w:contextualSpacing/>
    </w:pPr>
  </w:style>
  <w:style w:type="paragraph" w:customStyle="1" w:styleId="ParagraphStyle">
    <w:name w:val="Paragraph Style"/>
    <w:rsid w:val="00250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No Spacing"/>
    <w:uiPriority w:val="1"/>
    <w:qFormat/>
    <w:rsid w:val="00BA7BD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6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DF6"/>
  </w:style>
  <w:style w:type="paragraph" w:styleId="a8">
    <w:name w:val="footer"/>
    <w:basedOn w:val="a"/>
    <w:link w:val="a9"/>
    <w:uiPriority w:val="99"/>
    <w:unhideWhenUsed/>
    <w:rsid w:val="0007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0E"/>
    <w:pPr>
      <w:ind w:left="720"/>
      <w:contextualSpacing/>
    </w:pPr>
  </w:style>
  <w:style w:type="paragraph" w:customStyle="1" w:styleId="ParagraphStyle">
    <w:name w:val="Paragraph Style"/>
    <w:rsid w:val="002506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No Spacing"/>
    <w:uiPriority w:val="1"/>
    <w:qFormat/>
    <w:rsid w:val="00BA7BD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6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DF6"/>
  </w:style>
  <w:style w:type="paragraph" w:styleId="a8">
    <w:name w:val="footer"/>
    <w:basedOn w:val="a"/>
    <w:link w:val="a9"/>
    <w:uiPriority w:val="99"/>
    <w:unhideWhenUsed/>
    <w:rsid w:val="0007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cp:lastPrinted>2016-09-09T16:47:00Z</cp:lastPrinted>
  <dcterms:created xsi:type="dcterms:W3CDTF">2016-08-23T19:13:00Z</dcterms:created>
  <dcterms:modified xsi:type="dcterms:W3CDTF">2016-09-09T16:47:00Z</dcterms:modified>
</cp:coreProperties>
</file>