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833"/>
        <w:gridCol w:w="8522"/>
      </w:tblGrid>
      <w:tr w:rsidR="00730D1A" w:rsidRPr="00730D1A" w:rsidTr="00730D1A">
        <w:trPr>
          <w:tblCellSpacing w:w="0" w:type="dxa"/>
        </w:trPr>
        <w:tc>
          <w:tcPr>
            <w:tcW w:w="900" w:type="dxa"/>
            <w:hideMark/>
          </w:tcPr>
          <w:p w:rsidR="00730D1A" w:rsidRPr="00730D1A" w:rsidRDefault="00730D1A" w:rsidP="00730D1A">
            <w:pPr>
              <w:spacing w:after="0" w:line="240" w:lineRule="auto"/>
              <w:rPr>
                <w:rFonts w:ascii="Times New Roman" w:eastAsia="Times New Roman" w:hAnsi="Times New Roman" w:cs="Times New Roman"/>
                <w:sz w:val="24"/>
                <w:szCs w:val="24"/>
                <w:lang w:eastAsia="ru-RU"/>
              </w:rPr>
            </w:pPr>
          </w:p>
        </w:tc>
        <w:tc>
          <w:tcPr>
            <w:tcW w:w="9000" w:type="dxa"/>
            <w:vAlign w:val="center"/>
            <w:hideMark/>
          </w:tcPr>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b/>
                <w:bCs/>
                <w:sz w:val="36"/>
                <w:szCs w:val="36"/>
                <w:lang w:eastAsia="ru-RU"/>
              </w:rPr>
              <w:t>Конвенция о правах ребенка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0"/>
                <w:szCs w:val="20"/>
                <w:lang w:eastAsia="ru-RU"/>
              </w:rPr>
              <w:t>Принята резолюцией 44/25 Генеральной Ассамблеи от 20 ноября 1989 года.</w:t>
            </w:r>
            <w:r w:rsidRPr="00730D1A">
              <w:rPr>
                <w:rFonts w:ascii="Times New Roman" w:eastAsia="Times New Roman" w:hAnsi="Times New Roman" w:cs="Times New Roman"/>
                <w:i/>
                <w:iCs/>
                <w:sz w:val="20"/>
                <w:szCs w:val="20"/>
                <w:lang w:eastAsia="ru-RU"/>
              </w:rPr>
              <w:br/>
              <w:t>Вступила в силу 2 сентября 1990 года.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b/>
                <w:bCs/>
                <w:sz w:val="24"/>
                <w:szCs w:val="24"/>
                <w:lang w:eastAsia="ru-RU"/>
              </w:rPr>
              <w:t>Преамбула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Государства-участники настоящей Конвенции</w:t>
            </w:r>
            <w:r w:rsidRPr="00730D1A">
              <w:rPr>
                <w:rFonts w:ascii="Times New Roman" w:eastAsia="Times New Roman" w:hAnsi="Times New Roman" w:cs="Times New Roman"/>
                <w:sz w:val="24"/>
                <w:szCs w:val="24"/>
                <w:lang w:eastAsia="ru-RU"/>
              </w:rPr>
              <w:t>,</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считая</w:t>
            </w:r>
            <w:r w:rsidRPr="00730D1A">
              <w:rPr>
                <w:rFonts w:ascii="Times New Roman" w:eastAsia="Times New Roman" w:hAnsi="Times New Roman" w:cs="Times New Roman"/>
                <w:sz w:val="24"/>
                <w:szCs w:val="24"/>
                <w:lang w:eastAsia="ru-RU"/>
              </w:rPr>
              <w:t>,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принимая во внимание</w:t>
            </w:r>
            <w:r w:rsidRPr="00730D1A">
              <w:rPr>
                <w:rFonts w:ascii="Times New Roman" w:eastAsia="Times New Roman" w:hAnsi="Times New Roman" w:cs="Times New Roman"/>
                <w:sz w:val="24"/>
                <w:szCs w:val="24"/>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признавая</w:t>
            </w:r>
            <w:r w:rsidRPr="00730D1A">
              <w:rPr>
                <w:rFonts w:ascii="Times New Roman" w:eastAsia="Times New Roman" w:hAnsi="Times New Roman" w:cs="Times New Roman"/>
                <w:sz w:val="24"/>
                <w:szCs w:val="24"/>
                <w:lang w:eastAsia="ru-RU"/>
              </w:rPr>
              <w:t>, что Организация Объединенных Наций во Всеобщей декларации прав человека</w:t>
            </w:r>
            <w:hyperlink r:id="rId5" w:anchor="2" w:history="1">
              <w:r w:rsidRPr="00730D1A">
                <w:rPr>
                  <w:rFonts w:ascii="Times New Roman" w:eastAsia="Times New Roman" w:hAnsi="Times New Roman" w:cs="Times New Roman"/>
                  <w:color w:val="0000FF"/>
                  <w:sz w:val="24"/>
                  <w:szCs w:val="24"/>
                  <w:u w:val="single"/>
                  <w:vertAlign w:val="superscript"/>
                  <w:lang w:eastAsia="ru-RU"/>
                </w:rPr>
                <w:t>2</w:t>
              </w:r>
            </w:hyperlink>
            <w:r w:rsidRPr="00730D1A">
              <w:rPr>
                <w:rFonts w:ascii="Times New Roman" w:eastAsia="Times New Roman" w:hAnsi="Times New Roman" w:cs="Times New Roman"/>
                <w:sz w:val="24"/>
                <w:szCs w:val="24"/>
                <w:lang w:eastAsia="ru-RU"/>
              </w:rPr>
              <w:t> и в Международных пактах о правах человека</w:t>
            </w:r>
            <w:hyperlink r:id="rId6" w:anchor="3" w:history="1">
              <w:r w:rsidRPr="00730D1A">
                <w:rPr>
                  <w:rFonts w:ascii="Times New Roman" w:eastAsia="Times New Roman" w:hAnsi="Times New Roman" w:cs="Times New Roman"/>
                  <w:color w:val="0000FF"/>
                  <w:sz w:val="24"/>
                  <w:szCs w:val="24"/>
                  <w:u w:val="single"/>
                  <w:vertAlign w:val="superscript"/>
                  <w:lang w:eastAsia="ru-RU"/>
                </w:rPr>
                <w:t>3</w:t>
              </w:r>
            </w:hyperlink>
            <w:r w:rsidRPr="00730D1A">
              <w:rPr>
                <w:rFonts w:ascii="Times New Roman" w:eastAsia="Times New Roman" w:hAnsi="Times New Roman" w:cs="Times New Roman"/>
                <w:sz w:val="24"/>
                <w:szCs w:val="24"/>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напоминая</w:t>
            </w:r>
            <w:r w:rsidRPr="00730D1A">
              <w:rPr>
                <w:rFonts w:ascii="Times New Roman" w:eastAsia="Times New Roman" w:hAnsi="Times New Roman" w:cs="Times New Roman"/>
                <w:sz w:val="24"/>
                <w:szCs w:val="24"/>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убежденные</w:t>
            </w:r>
            <w:r w:rsidRPr="00730D1A">
              <w:rPr>
                <w:rFonts w:ascii="Times New Roman" w:eastAsia="Times New Roman" w:hAnsi="Times New Roman" w:cs="Times New Roman"/>
                <w:sz w:val="24"/>
                <w:szCs w:val="24"/>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признавая</w:t>
            </w:r>
            <w:r w:rsidRPr="00730D1A">
              <w:rPr>
                <w:rFonts w:ascii="Times New Roman" w:eastAsia="Times New Roman" w:hAnsi="Times New Roman" w:cs="Times New Roman"/>
                <w:sz w:val="24"/>
                <w:szCs w:val="24"/>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считая</w:t>
            </w:r>
            <w:r w:rsidRPr="00730D1A">
              <w:rPr>
                <w:rFonts w:ascii="Times New Roman" w:eastAsia="Times New Roman" w:hAnsi="Times New Roman" w:cs="Times New Roman"/>
                <w:sz w:val="24"/>
                <w:szCs w:val="24"/>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принимая во внимание</w:t>
            </w:r>
            <w:r w:rsidRPr="00730D1A">
              <w:rPr>
                <w:rFonts w:ascii="Times New Roman" w:eastAsia="Times New Roman" w:hAnsi="Times New Roman" w:cs="Times New Roman"/>
                <w:sz w:val="24"/>
                <w:szCs w:val="24"/>
                <w:lang w:eastAsia="ru-RU"/>
              </w:rPr>
              <w:t>, что необходимость в такой особой защите ребенка была предусмотрена в Женевской Декларации прав ребенка 1924</w:t>
            </w:r>
            <w:hyperlink r:id="rId7" w:anchor="4" w:history="1">
              <w:r w:rsidRPr="00730D1A">
                <w:rPr>
                  <w:rFonts w:ascii="Times New Roman" w:eastAsia="Times New Roman" w:hAnsi="Times New Roman" w:cs="Times New Roman"/>
                  <w:color w:val="0000FF"/>
                  <w:sz w:val="24"/>
                  <w:szCs w:val="24"/>
                  <w:u w:val="single"/>
                  <w:vertAlign w:val="superscript"/>
                  <w:lang w:eastAsia="ru-RU"/>
                </w:rPr>
                <w:t>4</w:t>
              </w:r>
            </w:hyperlink>
            <w:r w:rsidRPr="00730D1A">
              <w:rPr>
                <w:rFonts w:ascii="Times New Roman" w:eastAsia="Times New Roman" w:hAnsi="Times New Roman" w:cs="Times New Roman"/>
                <w:sz w:val="24"/>
                <w:szCs w:val="24"/>
                <w:lang w:eastAsia="ru-RU"/>
              </w:rPr>
              <w:t> года и Декларации прав ребенка, принятой Генеральной Ассамблеей 20 ноября 1959 года</w:t>
            </w:r>
            <w:hyperlink r:id="rId8" w:anchor="1" w:history="1">
              <w:r w:rsidRPr="00730D1A">
                <w:rPr>
                  <w:rFonts w:ascii="Times New Roman" w:eastAsia="Times New Roman" w:hAnsi="Times New Roman" w:cs="Times New Roman"/>
                  <w:color w:val="0000FF"/>
                  <w:sz w:val="24"/>
                  <w:szCs w:val="24"/>
                  <w:u w:val="single"/>
                  <w:vertAlign w:val="superscript"/>
                  <w:lang w:eastAsia="ru-RU"/>
                </w:rPr>
                <w:t>1</w:t>
              </w:r>
            </w:hyperlink>
            <w:r w:rsidRPr="00730D1A">
              <w:rPr>
                <w:rFonts w:ascii="Times New Roman" w:eastAsia="Times New Roman" w:hAnsi="Times New Roman" w:cs="Times New Roman"/>
                <w:sz w:val="24"/>
                <w:szCs w:val="24"/>
                <w:lang w:eastAsia="ru-RU"/>
              </w:rPr>
              <w:t>, и признана во Всеобщей декларации прав человека, в Международном пакте о гражданских и политических правах (в частности, в статьях 23 и 24)</w:t>
            </w:r>
            <w:hyperlink r:id="rId9" w:anchor="3" w:history="1">
              <w:r w:rsidRPr="00730D1A">
                <w:rPr>
                  <w:rFonts w:ascii="Times New Roman" w:eastAsia="Times New Roman" w:hAnsi="Times New Roman" w:cs="Times New Roman"/>
                  <w:color w:val="0000FF"/>
                  <w:sz w:val="24"/>
                  <w:szCs w:val="24"/>
                  <w:u w:val="single"/>
                  <w:vertAlign w:val="superscript"/>
                  <w:lang w:eastAsia="ru-RU"/>
                </w:rPr>
                <w:t>3</w:t>
              </w:r>
            </w:hyperlink>
            <w:r w:rsidRPr="00730D1A">
              <w:rPr>
                <w:rFonts w:ascii="Times New Roman" w:eastAsia="Times New Roman" w:hAnsi="Times New Roman" w:cs="Times New Roman"/>
                <w:sz w:val="24"/>
                <w:szCs w:val="24"/>
                <w:lang w:eastAsia="ru-RU"/>
              </w:rPr>
              <w:t>, в Международном пакте об экономических, социальных и культурных правах (в частности, в статье 10)</w:t>
            </w:r>
            <w:hyperlink r:id="rId10" w:anchor="3" w:history="1">
              <w:r w:rsidRPr="00730D1A">
                <w:rPr>
                  <w:rFonts w:ascii="Times New Roman" w:eastAsia="Times New Roman" w:hAnsi="Times New Roman" w:cs="Times New Roman"/>
                  <w:color w:val="0000FF"/>
                  <w:sz w:val="24"/>
                  <w:szCs w:val="24"/>
                  <w:u w:val="single"/>
                  <w:vertAlign w:val="superscript"/>
                  <w:lang w:eastAsia="ru-RU"/>
                </w:rPr>
                <w:t>3</w:t>
              </w:r>
            </w:hyperlink>
            <w:r w:rsidRPr="00730D1A">
              <w:rPr>
                <w:rFonts w:ascii="Times New Roman" w:eastAsia="Times New Roman" w:hAnsi="Times New Roman" w:cs="Times New Roman"/>
                <w:sz w:val="24"/>
                <w:szCs w:val="24"/>
                <w:lang w:eastAsia="ru-RU"/>
              </w:rPr>
              <w:t xml:space="preserve">, а также в уставах и соответствующих документах специализированных учреждений и международных организаций, занимающихся </w:t>
            </w:r>
            <w:r w:rsidRPr="00730D1A">
              <w:rPr>
                <w:rFonts w:ascii="Times New Roman" w:eastAsia="Times New Roman" w:hAnsi="Times New Roman" w:cs="Times New Roman"/>
                <w:sz w:val="24"/>
                <w:szCs w:val="24"/>
                <w:lang w:eastAsia="ru-RU"/>
              </w:rPr>
              <w:lastRenderedPageBreak/>
              <w:t>вопросами благополучия детей,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принимая во внимание</w:t>
            </w:r>
            <w:r w:rsidRPr="00730D1A">
              <w:rPr>
                <w:rFonts w:ascii="Times New Roman" w:eastAsia="Times New Roman" w:hAnsi="Times New Roman" w:cs="Times New Roman"/>
                <w:sz w:val="24"/>
                <w:szCs w:val="24"/>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1" w:anchor="5" w:history="1">
              <w:r w:rsidRPr="00730D1A">
                <w:rPr>
                  <w:rFonts w:ascii="Times New Roman" w:eastAsia="Times New Roman" w:hAnsi="Times New Roman" w:cs="Times New Roman"/>
                  <w:color w:val="0000FF"/>
                  <w:sz w:val="24"/>
                  <w:szCs w:val="24"/>
                  <w:u w:val="single"/>
                  <w:vertAlign w:val="superscript"/>
                  <w:lang w:eastAsia="ru-RU"/>
                </w:rPr>
                <w:t>5</w:t>
              </w:r>
            </w:hyperlink>
            <w:r w:rsidRPr="00730D1A">
              <w:rPr>
                <w:rFonts w:ascii="Times New Roman" w:eastAsia="Times New Roman" w:hAnsi="Times New Roman" w:cs="Times New Roman"/>
                <w:sz w:val="24"/>
                <w:szCs w:val="24"/>
                <w:lang w:eastAsia="ru-RU"/>
              </w:rPr>
              <w:t>,</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ссылаясь</w:t>
            </w:r>
            <w:r w:rsidRPr="00730D1A">
              <w:rPr>
                <w:rFonts w:ascii="Times New Roman" w:eastAsia="Times New Roman" w:hAnsi="Times New Roman" w:cs="Times New Roman"/>
                <w:sz w:val="24"/>
                <w:szCs w:val="24"/>
                <w:lang w:eastAsia="ru-RU"/>
              </w:rPr>
              <w:t>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r:id="rId12" w:anchor="6" w:history="1">
              <w:r w:rsidRPr="00730D1A">
                <w:rPr>
                  <w:rFonts w:ascii="Times New Roman" w:eastAsia="Times New Roman" w:hAnsi="Times New Roman" w:cs="Times New Roman"/>
                  <w:color w:val="0000FF"/>
                  <w:sz w:val="24"/>
                  <w:szCs w:val="24"/>
                  <w:u w:val="single"/>
                  <w:vertAlign w:val="superscript"/>
                  <w:lang w:eastAsia="ru-RU"/>
                </w:rPr>
                <w:t>6</w:t>
              </w:r>
            </w:hyperlink>
            <w:r w:rsidRPr="00730D1A">
              <w:rPr>
                <w:rFonts w:ascii="Times New Roman" w:eastAsia="Times New Roman" w:hAnsi="Times New Roman" w:cs="Times New Roman"/>
                <w:sz w:val="24"/>
                <w:szCs w:val="24"/>
                <w:lang w:eastAsia="ru-RU"/>
              </w:rPr>
              <w:t>, Минимальных стандартных правил Организации Объединенных Наций, касающихся отправления правосудия в отношении несовершеннолетних («Пекинские правила»)</w:t>
            </w:r>
            <w:hyperlink r:id="rId13" w:anchor="7" w:history="1">
              <w:r w:rsidRPr="00730D1A">
                <w:rPr>
                  <w:rFonts w:ascii="Times New Roman" w:eastAsia="Times New Roman" w:hAnsi="Times New Roman" w:cs="Times New Roman"/>
                  <w:color w:val="0000FF"/>
                  <w:sz w:val="24"/>
                  <w:szCs w:val="24"/>
                  <w:u w:val="single"/>
                  <w:vertAlign w:val="superscript"/>
                  <w:lang w:eastAsia="ru-RU"/>
                </w:rPr>
                <w:t>7</w:t>
              </w:r>
            </w:hyperlink>
            <w:r w:rsidRPr="00730D1A">
              <w:rPr>
                <w:rFonts w:ascii="Times New Roman" w:eastAsia="Times New Roman" w:hAnsi="Times New Roman" w:cs="Times New Roman"/>
                <w:sz w:val="24"/>
                <w:szCs w:val="24"/>
                <w:lang w:eastAsia="ru-RU"/>
              </w:rPr>
              <w:t> и Декларации о защите женщин и детей в чрезвычайных обстоятельствах и в период вооруженных конфликтов</w:t>
            </w:r>
            <w:hyperlink r:id="rId14" w:anchor="8" w:history="1">
              <w:r w:rsidRPr="00730D1A">
                <w:rPr>
                  <w:rFonts w:ascii="Times New Roman" w:eastAsia="Times New Roman" w:hAnsi="Times New Roman" w:cs="Times New Roman"/>
                  <w:color w:val="0000FF"/>
                  <w:sz w:val="24"/>
                  <w:szCs w:val="24"/>
                  <w:u w:val="single"/>
                  <w:vertAlign w:val="superscript"/>
                  <w:lang w:eastAsia="ru-RU"/>
                </w:rPr>
                <w:t>8</w:t>
              </w:r>
            </w:hyperlink>
            <w:r w:rsidRPr="00730D1A">
              <w:rPr>
                <w:rFonts w:ascii="Times New Roman" w:eastAsia="Times New Roman" w:hAnsi="Times New Roman" w:cs="Times New Roman"/>
                <w:sz w:val="24"/>
                <w:szCs w:val="24"/>
                <w:lang w:eastAsia="ru-RU"/>
              </w:rPr>
              <w:t>,</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признавая</w:t>
            </w:r>
            <w:r w:rsidRPr="00730D1A">
              <w:rPr>
                <w:rFonts w:ascii="Times New Roman" w:eastAsia="Times New Roman" w:hAnsi="Times New Roman" w:cs="Times New Roman"/>
                <w:sz w:val="24"/>
                <w:szCs w:val="24"/>
                <w:lang w:eastAsia="ru-RU"/>
              </w:rPr>
              <w:t>, что во всех странах мира есть дети, живущие в исключительно трудных условиях, и что такие дети нуждаются в особом внимании,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учитывая должным образом</w:t>
            </w:r>
            <w:r w:rsidRPr="00730D1A">
              <w:rPr>
                <w:rFonts w:ascii="Times New Roman" w:eastAsia="Times New Roman" w:hAnsi="Times New Roman" w:cs="Times New Roman"/>
                <w:sz w:val="24"/>
                <w:szCs w:val="24"/>
                <w:lang w:eastAsia="ru-RU"/>
              </w:rPr>
              <w:t> важность традиций и культурных ценностей каждого народа для защиты и гармоничного развития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признавая</w:t>
            </w:r>
            <w:r w:rsidRPr="00730D1A">
              <w:rPr>
                <w:rFonts w:ascii="Times New Roman" w:eastAsia="Times New Roman" w:hAnsi="Times New Roman" w:cs="Times New Roman"/>
                <w:sz w:val="24"/>
                <w:szCs w:val="24"/>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согласились</w:t>
            </w:r>
            <w:r w:rsidRPr="00730D1A">
              <w:rPr>
                <w:rFonts w:ascii="Times New Roman" w:eastAsia="Times New Roman" w:hAnsi="Times New Roman" w:cs="Times New Roman"/>
                <w:sz w:val="24"/>
                <w:szCs w:val="24"/>
                <w:lang w:eastAsia="ru-RU"/>
              </w:rPr>
              <w:t> о нижеследующем:</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b/>
                <w:bCs/>
                <w:sz w:val="24"/>
                <w:szCs w:val="24"/>
                <w:lang w:eastAsia="ru-RU"/>
              </w:rPr>
              <w:t>ЧАСТЬ I</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w:t>
            </w:r>
            <w:r w:rsidRPr="00730D1A">
              <w:rPr>
                <w:rFonts w:ascii="Times New Roman" w:eastAsia="Times New Roman" w:hAnsi="Times New Roman" w:cs="Times New Roman"/>
                <w:sz w:val="24"/>
                <w:szCs w:val="24"/>
                <w:lang w:eastAsia="ru-RU"/>
              </w:rPr>
              <w:lastRenderedPageBreak/>
              <w:t>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5</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6</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что каждый ребенок имеет неотъемлемое право на жизнь.</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обеспечивают в максимально возможной степени выживание и здоровое развитие ребенка.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7</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w:t>
            </w:r>
            <w:r w:rsidRPr="00730D1A">
              <w:rPr>
                <w:rFonts w:ascii="Times New Roman" w:eastAsia="Times New Roman" w:hAnsi="Times New Roman" w:cs="Times New Roman"/>
                <w:sz w:val="24"/>
                <w:szCs w:val="24"/>
                <w:lang w:eastAsia="ru-RU"/>
              </w:rPr>
              <w:lastRenderedPageBreak/>
              <w:t>случае, если бы иначе ребенок не имел гражданства.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8</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9</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10</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w:t>
            </w:r>
            <w:r w:rsidRPr="00730D1A">
              <w:rPr>
                <w:rFonts w:ascii="Times New Roman" w:eastAsia="Times New Roman" w:hAnsi="Times New Roman" w:cs="Times New Roman"/>
                <w:sz w:val="24"/>
                <w:szCs w:val="24"/>
                <w:lang w:eastAsia="ru-RU"/>
              </w:rPr>
              <w:lastRenderedPageBreak/>
              <w:t>к неблагоприятным последствиям для заявителей и членов их семьи.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(ordre public), здоровья или нравственности населения или прав и свобод других лиц, и совместимы с признанными в настоящей Конвенции другими правами.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11</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принимают меры для борьбы с незаконным перемещением и невозвращением детей из-за границы.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С этой целью государства-участники содействуют заключению двусторонних или многосторонних соглашений или присоединению к действующим соглашениям.</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12</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13</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a</w:t>
            </w:r>
            <w:r w:rsidRPr="00730D1A">
              <w:rPr>
                <w:rFonts w:ascii="Times New Roman" w:eastAsia="Times New Roman" w:hAnsi="Times New Roman" w:cs="Times New Roman"/>
                <w:sz w:val="24"/>
                <w:szCs w:val="24"/>
                <w:lang w:eastAsia="ru-RU"/>
              </w:rPr>
              <w:t>) для уважения прав и репутации других лиц; или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b</w:t>
            </w:r>
            <w:r w:rsidRPr="00730D1A">
              <w:rPr>
                <w:rFonts w:ascii="Times New Roman" w:eastAsia="Times New Roman" w:hAnsi="Times New Roman" w:cs="Times New Roman"/>
                <w:sz w:val="24"/>
                <w:szCs w:val="24"/>
                <w:lang w:eastAsia="ru-RU"/>
              </w:rPr>
              <w:t>) для охраны государственной безопасности или общественного порядка (ordre public), или здоровья или нравственности населения.</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lastRenderedPageBreak/>
              <w:t>Статья 14</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уважают право ребенка на свободу мысли, совести и религии.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15</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право ребенка на свободу ассоциации и свободу мирных собраний.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(ordre public), охраны здоровья или нравственности населения или защиты прав и свобод других лиц.</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16</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Ребенок имеет право на защиту закона от такого вмешательства или посягательства.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17</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a</w:t>
            </w:r>
            <w:r w:rsidRPr="00730D1A">
              <w:rPr>
                <w:rFonts w:ascii="Times New Roman" w:eastAsia="Times New Roman" w:hAnsi="Times New Roman" w:cs="Times New Roman"/>
                <w:sz w:val="24"/>
                <w:szCs w:val="24"/>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b</w:t>
            </w:r>
            <w:r w:rsidRPr="00730D1A">
              <w:rPr>
                <w:rFonts w:ascii="Times New Roman" w:eastAsia="Times New Roman" w:hAnsi="Times New Roman" w:cs="Times New Roman"/>
                <w:sz w:val="24"/>
                <w:szCs w:val="24"/>
                <w:lang w:eastAsia="ru-RU"/>
              </w:rPr>
              <w:t xml:space="preserve">) поощряют международное сотрудничество в области подготовки, обмена и распространения такой информации и материалов из различных культурных, </w:t>
            </w:r>
            <w:r w:rsidRPr="00730D1A">
              <w:rPr>
                <w:rFonts w:ascii="Times New Roman" w:eastAsia="Times New Roman" w:hAnsi="Times New Roman" w:cs="Times New Roman"/>
                <w:sz w:val="24"/>
                <w:szCs w:val="24"/>
                <w:lang w:eastAsia="ru-RU"/>
              </w:rPr>
              <w:lastRenderedPageBreak/>
              <w:t>национальных и международных источников;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c</w:t>
            </w:r>
            <w:r w:rsidRPr="00730D1A">
              <w:rPr>
                <w:rFonts w:ascii="Times New Roman" w:eastAsia="Times New Roman" w:hAnsi="Times New Roman" w:cs="Times New Roman"/>
                <w:sz w:val="24"/>
                <w:szCs w:val="24"/>
                <w:lang w:eastAsia="ru-RU"/>
              </w:rPr>
              <w:t>) поощряют выпуск и распространение детской литературы;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d</w:t>
            </w:r>
            <w:r w:rsidRPr="00730D1A">
              <w:rPr>
                <w:rFonts w:ascii="Times New Roman" w:eastAsia="Times New Roman" w:hAnsi="Times New Roman" w:cs="Times New Roman"/>
                <w:sz w:val="24"/>
                <w:szCs w:val="24"/>
                <w:lang w:eastAsia="ru-RU"/>
              </w:rPr>
              <w:t>)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e</w:t>
            </w:r>
            <w:r w:rsidRPr="00730D1A">
              <w:rPr>
                <w:rFonts w:ascii="Times New Roman" w:eastAsia="Times New Roman" w:hAnsi="Times New Roman" w:cs="Times New Roman"/>
                <w:sz w:val="24"/>
                <w:szCs w:val="24"/>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18</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19</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20</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w:t>
            </w:r>
            <w:r w:rsidRPr="00730D1A">
              <w:rPr>
                <w:rFonts w:ascii="Times New Roman" w:eastAsia="Times New Roman" w:hAnsi="Times New Roman" w:cs="Times New Roman"/>
                <w:sz w:val="24"/>
                <w:szCs w:val="24"/>
                <w:lang w:eastAsia="ru-RU"/>
              </w:rPr>
              <w:lastRenderedPageBreak/>
              <w:t>государством.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в соответствии со своими национальными законами обеспечивают замену ухода за таким ребенком.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21</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a</w:t>
            </w:r>
            <w:r w:rsidRPr="00730D1A">
              <w:rPr>
                <w:rFonts w:ascii="Times New Roman" w:eastAsia="Times New Roman" w:hAnsi="Times New Roman" w:cs="Times New Roman"/>
                <w:sz w:val="24"/>
                <w:szCs w:val="24"/>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b</w:t>
            </w:r>
            <w:r w:rsidRPr="00730D1A">
              <w:rPr>
                <w:rFonts w:ascii="Times New Roman" w:eastAsia="Times New Roman" w:hAnsi="Times New Roman" w:cs="Times New Roman"/>
                <w:sz w:val="24"/>
                <w:szCs w:val="24"/>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c</w:t>
            </w:r>
            <w:r w:rsidRPr="00730D1A">
              <w:rPr>
                <w:rFonts w:ascii="Times New Roman" w:eastAsia="Times New Roman" w:hAnsi="Times New Roman" w:cs="Times New Roman"/>
                <w:sz w:val="24"/>
                <w:szCs w:val="24"/>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d</w:t>
            </w:r>
            <w:r w:rsidRPr="00730D1A">
              <w:rPr>
                <w:rFonts w:ascii="Times New Roman" w:eastAsia="Times New Roman" w:hAnsi="Times New Roman" w:cs="Times New Roman"/>
                <w:sz w:val="24"/>
                <w:szCs w:val="24"/>
                <w:lang w:eastAsia="ru-RU"/>
              </w:rPr>
              <w:t>)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с этим лицами;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e</w:t>
            </w:r>
            <w:r w:rsidRPr="00730D1A">
              <w:rPr>
                <w:rFonts w:ascii="Times New Roman" w:eastAsia="Times New Roman" w:hAnsi="Times New Roman" w:cs="Times New Roman"/>
                <w:sz w:val="24"/>
                <w:szCs w:val="24"/>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22</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w:t>
            </w:r>
            <w:r w:rsidRPr="00730D1A">
              <w:rPr>
                <w:rFonts w:ascii="Times New Roman" w:eastAsia="Times New Roman" w:hAnsi="Times New Roman" w:cs="Times New Roman"/>
                <w:sz w:val="24"/>
                <w:szCs w:val="24"/>
                <w:lang w:eastAsia="ru-RU"/>
              </w:rPr>
              <w:lastRenderedPageBreak/>
              <w:t>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23</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24</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lastRenderedPageBreak/>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добиваются полного осуществления данного права и, в частности, принимают необходимые меры для: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снижения уровней смертности младенцев и детской смертности;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d) предоставления матерям надлежащих услуг по охране здоровья в дородовой и послеродовой периоды;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f) развития просветительной работы и услуг в области профилактической медицинской помощи и планирования размера семьи.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25</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26</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1. Государства-участники признают за каждым ребенком право пользоваться благами социального обеспечения, включая социальное страхование, и </w:t>
            </w:r>
            <w:r w:rsidRPr="00730D1A">
              <w:rPr>
                <w:rFonts w:ascii="Times New Roman" w:eastAsia="Times New Roman" w:hAnsi="Times New Roman" w:cs="Times New Roman"/>
                <w:sz w:val="24"/>
                <w:szCs w:val="24"/>
                <w:lang w:eastAsia="ru-RU"/>
              </w:rPr>
              <w:lastRenderedPageBreak/>
              <w:t>принимают необходимые меры для достижения полного осуществления этого права в соответствии с их национальным законодательством.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27</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28</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вводят бесплатное и обязательное начальное образование;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d) обеспечивают доступность информации и материалов в области образования и </w:t>
            </w:r>
            <w:r w:rsidRPr="00730D1A">
              <w:rPr>
                <w:rFonts w:ascii="Times New Roman" w:eastAsia="Times New Roman" w:hAnsi="Times New Roman" w:cs="Times New Roman"/>
                <w:sz w:val="24"/>
                <w:szCs w:val="24"/>
                <w:lang w:eastAsia="ru-RU"/>
              </w:rPr>
              <w:lastRenderedPageBreak/>
              <w:t>профессиональной подготовки для всех детей;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e) принимают меры по содействию регулярному посещению школ и снижению числа учащихся, покинувших школу.</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29</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соглашаются в том, что образование ребенка должно быть направлено на: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развитие личности, талантов и умственных и физических способностей ребенка в их самом полном объеме;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воспитание уважения к правам человека и основным свободам, а также принципам, провозглашенным в Уставе Организации Объединенных Наций;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e) воспитание уважения к окружающей природе.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30</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w:t>
            </w:r>
            <w:r w:rsidRPr="00730D1A">
              <w:rPr>
                <w:rFonts w:ascii="Times New Roman" w:eastAsia="Times New Roman" w:hAnsi="Times New Roman" w:cs="Times New Roman"/>
                <w:sz w:val="24"/>
                <w:szCs w:val="24"/>
                <w:lang w:eastAsia="ru-RU"/>
              </w:rPr>
              <w:lastRenderedPageBreak/>
              <w:t>исповедовать свою религию и исполнять ее обряды, а также пользоваться родным языком.</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31</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32</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устанавливают минимальный возраст или минимальные возрасты для приема на работу;</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определяют необходимые требования о продолжительности рабочего дня и условиях труда;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предусматривают соответствующие виды наказания или другие санкции для обеспечения эффективного осуществления настоящей статьи.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33</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34</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w:t>
            </w:r>
            <w:r w:rsidRPr="00730D1A">
              <w:rPr>
                <w:rFonts w:ascii="Times New Roman" w:eastAsia="Times New Roman" w:hAnsi="Times New Roman" w:cs="Times New Roman"/>
                <w:sz w:val="24"/>
                <w:szCs w:val="24"/>
                <w:lang w:eastAsia="ru-RU"/>
              </w:rPr>
              <w:lastRenderedPageBreak/>
              <w:t>уровнях все необходимые меры для предотвращения: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склонения или принуждения ребенка к любой незаконной сексуальной деятельности;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использования в целях эксплуатации детей в проституции или в другой незаконной сексуальной практике;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использования в целях эксплуатации детей в порнографии и порнографических материалах.</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35</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36</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37</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обеспечивают, чтобы: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38</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lastRenderedPageBreak/>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39</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40</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b) каждый ребенок, который, как считается, нарушил уголовное законодательство </w:t>
            </w:r>
            <w:r w:rsidRPr="00730D1A">
              <w:rPr>
                <w:rFonts w:ascii="Times New Roman" w:eastAsia="Times New Roman" w:hAnsi="Times New Roman" w:cs="Times New Roman"/>
                <w:sz w:val="24"/>
                <w:szCs w:val="24"/>
                <w:lang w:eastAsia="ru-RU"/>
              </w:rPr>
              <w:lastRenderedPageBreak/>
              <w:t>или обвиняется в его нарушении, имел по меньшей мере следующие гарантии:</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i) презумпция невиновности, пока его вина не будет доказана согласно закону;</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ii)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iii)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iv)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vi) бесплатная помощь переводчика, если ребенок не понимает используемого языка или не говорит на нем;</w:t>
            </w:r>
          </w:p>
          <w:p w:rsidR="00730D1A" w:rsidRPr="00730D1A" w:rsidRDefault="00730D1A" w:rsidP="00730D1A">
            <w:pPr>
              <w:spacing w:before="100" w:beforeAutospacing="1" w:after="100" w:afterAutospacing="1" w:line="240" w:lineRule="auto"/>
              <w:ind w:left="720"/>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vii) полное уважение его личной жизни на всех стадиях разбирательства.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установлению минимального возраста, ниже которого дети считаются неспособными нарушить уголовное законодательство;</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lastRenderedPageBreak/>
              <w:t>Статья 41</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в законе государства-участника; или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в нормах международного права, действующих в отношении данного государства.</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b/>
                <w:bCs/>
                <w:sz w:val="24"/>
                <w:szCs w:val="24"/>
                <w:lang w:eastAsia="ru-RU"/>
              </w:rPr>
              <w:t>ЧАСТЬ II</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42</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43</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w:t>
            </w:r>
            <w:r w:rsidRPr="00730D1A">
              <w:rPr>
                <w:rFonts w:ascii="Times New Roman" w:eastAsia="Times New Roman" w:hAnsi="Times New Roman" w:cs="Times New Roman"/>
                <w:sz w:val="24"/>
                <w:szCs w:val="24"/>
                <w:lang w:eastAsia="ru-RU"/>
              </w:rPr>
              <w:lastRenderedPageBreak/>
              <w:t>большинство голосов присутствующих и участвующих в голосовании представителей государств-участников.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8. Комитет устанавливает свои собственные правила процедуры.</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9. Комитет избирает своих должностных лиц на двухлетний срок.</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44</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в течение двух лет после вступления Конвенции в силу для соответствующего государства-участника;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впоследствии через каждые пять лет.</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w:t>
            </w:r>
            <w:r w:rsidRPr="00730D1A">
              <w:rPr>
                <w:rFonts w:ascii="Times New Roman" w:eastAsia="Times New Roman" w:hAnsi="Times New Roman" w:cs="Times New Roman"/>
                <w:sz w:val="24"/>
                <w:szCs w:val="24"/>
                <w:lang w:eastAsia="ru-RU"/>
              </w:rPr>
              <w:lastRenderedPageBreak/>
              <w:t>Конвенции в данной стране.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730D1A">
              <w:rPr>
                <w:rFonts w:ascii="Times New Roman" w:eastAsia="Times New Roman" w:hAnsi="Times New Roman" w:cs="Times New Roman"/>
                <w:i/>
                <w:iCs/>
                <w:sz w:val="24"/>
                <w:szCs w:val="24"/>
                <w:lang w:eastAsia="ru-RU"/>
              </w:rPr>
              <w:t>b</w:t>
            </w:r>
            <w:r w:rsidRPr="00730D1A">
              <w:rPr>
                <w:rFonts w:ascii="Times New Roman" w:eastAsia="Times New Roman" w:hAnsi="Times New Roman" w:cs="Times New Roman"/>
                <w:sz w:val="24"/>
                <w:szCs w:val="24"/>
                <w:lang w:eastAsia="ru-RU"/>
              </w:rPr>
              <w:t> настоящей статьи, ранее изложенную основную информацию.</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4. Комитет может запрашивать у государств-участников дополнительную информацию, касающуюся осуществления настоящей Конвенции.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6. Государства-участники обеспечивают широкую гласность своих докладов в своих собственных странах.</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45</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d)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b/>
                <w:bCs/>
                <w:sz w:val="24"/>
                <w:szCs w:val="24"/>
                <w:lang w:eastAsia="ru-RU"/>
              </w:rPr>
              <w:lastRenderedPageBreak/>
              <w:t>ЧАСТЬ III</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46</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Настоящая Конвенция открыта для подписания ее всеми государствами.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47</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48</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49</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50</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w:t>
            </w:r>
            <w:r w:rsidRPr="00730D1A">
              <w:rPr>
                <w:rFonts w:ascii="Times New Roman" w:eastAsia="Times New Roman" w:hAnsi="Times New Roman" w:cs="Times New Roman"/>
                <w:sz w:val="24"/>
                <w:szCs w:val="24"/>
                <w:lang w:eastAsia="ru-RU"/>
              </w:rPr>
              <w:lastRenderedPageBreak/>
              <w:t>предшествующие поправки, которые ими приняты.</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51</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2. Оговорка, не совместимая с целями и задачами настоящей Конвенции, не допускается.</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52</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53</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Генеральный секретарь Организации Объединенных Наций назначается депозитарием настоящей конвенции.</w:t>
            </w:r>
          </w:p>
          <w:p w:rsidR="00730D1A" w:rsidRPr="00730D1A" w:rsidRDefault="00730D1A" w:rsidP="00730D1A">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30D1A">
              <w:rPr>
                <w:rFonts w:ascii="Times New Roman" w:eastAsia="Times New Roman" w:hAnsi="Times New Roman" w:cs="Times New Roman"/>
                <w:i/>
                <w:iCs/>
                <w:sz w:val="24"/>
                <w:szCs w:val="24"/>
                <w:lang w:eastAsia="ru-RU"/>
              </w:rPr>
              <w:t>Статья 54</w:t>
            </w:r>
          </w:p>
          <w:p w:rsidR="00730D1A" w:rsidRPr="00730D1A" w:rsidRDefault="00730D1A" w:rsidP="00730D1A">
            <w:pPr>
              <w:spacing w:before="100" w:beforeAutospacing="1" w:after="100" w:afterAutospacing="1" w:line="240" w:lineRule="auto"/>
              <w:rPr>
                <w:rFonts w:ascii="Times New Roman" w:eastAsia="Times New Roman" w:hAnsi="Times New Roman" w:cs="Times New Roman"/>
                <w:sz w:val="24"/>
                <w:szCs w:val="24"/>
                <w:lang w:eastAsia="ru-RU"/>
              </w:rPr>
            </w:pPr>
            <w:r w:rsidRPr="00730D1A">
              <w:rPr>
                <w:rFonts w:ascii="Times New Roman" w:eastAsia="Times New Roman" w:hAnsi="Times New Roman" w:cs="Times New Roman"/>
                <w:sz w:val="24"/>
                <w:szCs w:val="24"/>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tc>
      </w:tr>
    </w:tbl>
    <w:p w:rsidR="001B6837" w:rsidRPr="00730D1A" w:rsidRDefault="001B6837" w:rsidP="00730D1A">
      <w:bookmarkStart w:id="0" w:name="_GoBack"/>
      <w:bookmarkEnd w:id="0"/>
    </w:p>
    <w:sectPr w:rsidR="001B6837" w:rsidRPr="00730D1A" w:rsidSect="001B6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52500"/>
    <w:rsid w:val="00152500"/>
    <w:rsid w:val="001B6837"/>
    <w:rsid w:val="00730D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8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0D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30D1A"/>
    <w:rPr>
      <w:color w:val="0000FF"/>
      <w:u w:val="single"/>
    </w:rPr>
  </w:style>
  <w:style w:type="character" w:customStyle="1" w:styleId="apple-converted-space">
    <w:name w:val="apple-converted-space"/>
    <w:basedOn w:val="a0"/>
    <w:rsid w:val="00730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russian/documen/convents/childcon.htm" TargetMode="External"/><Relationship Id="rId13" Type="http://schemas.openxmlformats.org/officeDocument/2006/relationships/hyperlink" Target="http://www.un.org/russian/documen/convents/childcon.htm" TargetMode="External"/><Relationship Id="rId3" Type="http://schemas.openxmlformats.org/officeDocument/2006/relationships/settings" Target="settings.xml"/><Relationship Id="rId7" Type="http://schemas.openxmlformats.org/officeDocument/2006/relationships/hyperlink" Target="http://www.un.org/russian/documen/convents/childcon.htm" TargetMode="External"/><Relationship Id="rId12" Type="http://schemas.openxmlformats.org/officeDocument/2006/relationships/hyperlink" Target="http://www.un.org/russian/documen/convents/childcon.ht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un.org/russian/documen/convents/childcon.htm" TargetMode="External"/><Relationship Id="rId11" Type="http://schemas.openxmlformats.org/officeDocument/2006/relationships/hyperlink" Target="http://www.un.org/russian/documen/convents/childcon.htm" TargetMode="External"/><Relationship Id="rId5" Type="http://schemas.openxmlformats.org/officeDocument/2006/relationships/hyperlink" Target="http://www.un.org/russian/documen/convents/childcon.htm" TargetMode="External"/><Relationship Id="rId15" Type="http://schemas.openxmlformats.org/officeDocument/2006/relationships/fontTable" Target="fontTable.xml"/><Relationship Id="rId10" Type="http://schemas.openxmlformats.org/officeDocument/2006/relationships/hyperlink" Target="http://www.un.org/russian/documen/convents/childcon.htm" TargetMode="External"/><Relationship Id="rId4" Type="http://schemas.openxmlformats.org/officeDocument/2006/relationships/webSettings" Target="webSettings.xml"/><Relationship Id="rId9" Type="http://schemas.openxmlformats.org/officeDocument/2006/relationships/hyperlink" Target="http://www.un.org/russian/documen/convents/childcon.htm" TargetMode="External"/><Relationship Id="rId14" Type="http://schemas.openxmlformats.org/officeDocument/2006/relationships/hyperlink" Target="http://www.un.org/russian/documen/convents/childcon.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7471</Words>
  <Characters>42589</Characters>
  <Application>Microsoft Office Word</Application>
  <DocSecurity>0</DocSecurity>
  <Lines>354</Lines>
  <Paragraphs>99</Paragraphs>
  <ScaleCrop>false</ScaleCrop>
  <Company>diakov.net</Company>
  <LinksUpToDate>false</LinksUpToDate>
  <CharactersWithSpaces>49961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Сергеенко</dc:creator>
  <cp:keywords/>
  <dc:description/>
  <cp:lastModifiedBy>Сергеенко</cp:lastModifiedBy>
  <cp:revision>2</cp:revision>
  <dcterms:created xsi:type="dcterms:W3CDTF">2016-02-06T15:05:00Z</dcterms:created>
  <dcterms:modified xsi:type="dcterms:W3CDTF">2016-02-06T15:06:00Z</dcterms:modified>
</cp:coreProperties>
</file>